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8A" w:rsidRDefault="00E00A8A">
      <w:pPr>
        <w:jc w:val="center"/>
        <w:rPr>
          <w:rFonts w:ascii="Arial" w:eastAsia="Arial" w:hAnsi="Arial" w:cs="Arial"/>
        </w:rPr>
      </w:pPr>
    </w:p>
    <w:p w:rsidR="00E00A8A" w:rsidRDefault="001A3D0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Estrategia de Innovación Cultural Barrios Vivos</w:t>
      </w:r>
      <w:r>
        <w:rPr>
          <w:rFonts w:ascii="Arial" w:eastAsia="Arial" w:hAnsi="Arial" w:cs="Arial"/>
        </w:rPr>
        <w:br/>
        <w:t xml:space="preserve">Laboratorios de ______________________ </w:t>
      </w:r>
    </w:p>
    <w:p w:rsidR="00E00A8A" w:rsidRDefault="00E00A8A">
      <w:pPr>
        <w:jc w:val="center"/>
        <w:rPr>
          <w:rFonts w:ascii="Arial" w:eastAsia="Arial" w:hAnsi="Arial" w:cs="Arial"/>
        </w:rPr>
      </w:pPr>
    </w:p>
    <w:p w:rsidR="00E00A8A" w:rsidRDefault="001A3D0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proceso de concertación comprende un ejerci</w:t>
      </w:r>
      <w:r>
        <w:rPr>
          <w:rFonts w:ascii="Arial" w:eastAsia="Arial" w:hAnsi="Arial" w:cs="Arial"/>
          <w:highlight w:val="white"/>
        </w:rPr>
        <w:t>cio de planeación</w:t>
      </w:r>
      <w:r>
        <w:rPr>
          <w:rFonts w:ascii="Arial" w:eastAsia="Arial" w:hAnsi="Arial" w:cs="Arial"/>
          <w:highlight w:val="white"/>
        </w:rPr>
        <w:t xml:space="preserve"> estratégica, participativa y corresponsable entre las personas participantes de los Laboratorios de ________________ y la Secretaría de Cultura, Recreación y Deporte (SCRD). Este proceso se enmarca en la Estrategia de Innovación Cultural Barrios Vivos y t</w:t>
      </w:r>
      <w:r>
        <w:rPr>
          <w:rFonts w:ascii="Arial" w:eastAsia="Arial" w:hAnsi="Arial" w:cs="Arial"/>
          <w:highlight w:val="white"/>
        </w:rPr>
        <w:t>iene como propósito garantizar la construcción colectiva de un hito cultural, entendido como un conjunto de actividades culturales concertadas colectivamente, con alto valor simbólico, representativo, afectivo, de innovación, sostenibilidad y f</w:t>
      </w:r>
      <w:r>
        <w:rPr>
          <w:rFonts w:ascii="Arial" w:eastAsia="Arial" w:hAnsi="Arial" w:cs="Arial"/>
        </w:rPr>
        <w:t>uncional par</w:t>
      </w:r>
      <w:r>
        <w:rPr>
          <w:rFonts w:ascii="Arial" w:eastAsia="Arial" w:hAnsi="Arial" w:cs="Arial"/>
        </w:rPr>
        <w:t>a un territorio, que busca fortalecer el tejido social, la confianza y el sentido de pertenencia comunitario hacia su barrio, su localidad y su ciudad.</w:t>
      </w:r>
    </w:p>
    <w:p w:rsidR="00E00A8A" w:rsidRDefault="001A3D0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concertación implica, además, el reconocimiento de las capacidades locales, el compromiso de las part</w:t>
      </w:r>
      <w:r>
        <w:rPr>
          <w:rFonts w:ascii="Arial" w:eastAsia="Arial" w:hAnsi="Arial" w:cs="Arial"/>
        </w:rPr>
        <w:t>es involucradas, la definición de los responsables y beneficiarios de incentivos, y la generación de condiciones para su implementación efectiva.</w:t>
      </w:r>
    </w:p>
    <w:p w:rsidR="00E00A8A" w:rsidRDefault="001A3D0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 acta es el resultado de un proceso metodológico desarrollado a lo largo de las fases previas a la ejecuci</w:t>
      </w:r>
      <w:r>
        <w:rPr>
          <w:rFonts w:ascii="Arial" w:eastAsia="Arial" w:hAnsi="Arial" w:cs="Arial"/>
        </w:rPr>
        <w:t>ón del proyecto, de acuerdo con lo establecido en la Guía Operativa del Laboratorio.</w:t>
      </w:r>
    </w:p>
    <w:p w:rsidR="00E00A8A" w:rsidRDefault="001A3D0C">
      <w:pPr>
        <w:jc w:val="both"/>
        <w:rPr>
          <w:rFonts w:ascii="Arial" w:eastAsia="Arial" w:hAnsi="Arial" w:cs="Arial"/>
          <w:i/>
          <w:iCs/>
          <w:color w:val="666666"/>
        </w:rPr>
      </w:pPr>
      <w:r>
        <w:rPr>
          <w:rFonts w:ascii="Arial" w:eastAsia="Arial" w:hAnsi="Arial" w:cs="Arial"/>
        </w:rPr>
        <w:t>Además, se deja constancia de que la propuesta de hito cultural ha sido revisada y sustentada ante el Comité Validador de la SCRD, y que las observaciones, recomendaciones</w:t>
      </w:r>
      <w:r>
        <w:rPr>
          <w:rFonts w:ascii="Arial" w:eastAsia="Arial" w:hAnsi="Arial" w:cs="Arial"/>
        </w:rPr>
        <w:t xml:space="preserve"> o ajustes emitidos durante dicha sustentación fueron acogidos por los participantes, integrados en la versión final del hito y validados por el equipo facilitador de la SCRD. </w:t>
      </w:r>
      <w:r>
        <w:rPr>
          <w:rFonts w:ascii="Arial" w:eastAsia="Arial" w:hAnsi="Arial" w:cs="Arial"/>
          <w:i/>
          <w:iCs/>
          <w:color w:val="666666"/>
        </w:rPr>
        <w:t>(</w:t>
      </w:r>
      <w:r>
        <w:rPr>
          <w:rFonts w:ascii="Arial" w:eastAsia="Arial" w:hAnsi="Arial" w:cs="Arial"/>
          <w:b/>
          <w:bCs/>
          <w:i/>
          <w:iCs/>
          <w:color w:val="948A54"/>
          <w:sz w:val="18"/>
          <w:szCs w:val="18"/>
          <w:highlight w:val="white"/>
        </w:rPr>
        <w:t>Se deja este texto siempre y cuando aplique)</w:t>
      </w:r>
    </w:p>
    <w:p w:rsidR="00E00A8A" w:rsidRDefault="00E00A8A">
      <w:pPr>
        <w:jc w:val="both"/>
        <w:rPr>
          <w:rFonts w:ascii="Arial" w:eastAsia="Arial" w:hAnsi="Arial" w:cs="Arial"/>
        </w:rPr>
      </w:pPr>
    </w:p>
    <w:p w:rsidR="00E00A8A" w:rsidRDefault="001A3D0C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1. IDENTIFICACIÓN GENERAL</w:t>
      </w:r>
    </w:p>
    <w:p w:rsidR="00E00A8A" w:rsidRDefault="001A3D0C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Nombre </w:t>
      </w:r>
      <w:r>
        <w:rPr>
          <w:rFonts w:ascii="Arial" w:eastAsia="Arial" w:hAnsi="Arial" w:cs="Arial"/>
        </w:rPr>
        <w:t>del hito:</w:t>
      </w:r>
    </w:p>
    <w:p w:rsidR="00E00A8A" w:rsidRDefault="001A3D0C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Localidad y barrio(s):</w:t>
      </w:r>
    </w:p>
    <w:p w:rsidR="00E00A8A" w:rsidRDefault="001A3D0C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 de concertación:</w:t>
      </w:r>
    </w:p>
    <w:p w:rsidR="00E00A8A" w:rsidRDefault="001A3D0C">
      <w:pPr>
        <w:numPr>
          <w:ilvl w:val="0"/>
          <w:numId w:val="1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Fecha estimada de inicio de ejecución del hito:</w:t>
      </w:r>
    </w:p>
    <w:p w:rsidR="00E00A8A" w:rsidRDefault="001A3D0C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Personas facilitadoras SCRD:</w:t>
      </w:r>
    </w:p>
    <w:p w:rsidR="00E00A8A" w:rsidRDefault="00E00A8A">
      <w:pPr>
        <w:jc w:val="both"/>
        <w:rPr>
          <w:rFonts w:ascii="Arial" w:eastAsia="Arial" w:hAnsi="Arial" w:cs="Arial"/>
        </w:rPr>
      </w:pPr>
    </w:p>
    <w:p w:rsidR="00E00A8A" w:rsidRDefault="00E00A8A">
      <w:pPr>
        <w:jc w:val="both"/>
        <w:rPr>
          <w:rFonts w:ascii="Arial" w:eastAsia="Arial" w:hAnsi="Arial" w:cs="Arial"/>
        </w:rPr>
      </w:pPr>
    </w:p>
    <w:p w:rsidR="00E00A8A" w:rsidRDefault="001A3D0C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2. DESCRIPCIÓN GENERAL DEL HITO</w:t>
      </w:r>
    </w:p>
    <w:p w:rsidR="00E00A8A" w:rsidRDefault="001A3D0C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Justificación del hito:</w:t>
      </w:r>
    </w:p>
    <w:p w:rsidR="00E00A8A" w:rsidRDefault="001A3D0C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 general:</w:t>
      </w:r>
    </w:p>
    <w:p w:rsidR="00E00A8A" w:rsidRDefault="001A3D0C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Resultados esperados:</w:t>
      </w:r>
    </w:p>
    <w:p w:rsidR="00E00A8A" w:rsidRDefault="001A3D0C">
      <w:pPr>
        <w:numPr>
          <w:ilvl w:val="0"/>
          <w:numId w:val="2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Número estimado de person</w:t>
      </w:r>
      <w:r>
        <w:rPr>
          <w:rFonts w:ascii="Arial" w:eastAsia="Arial" w:hAnsi="Arial" w:cs="Arial"/>
          <w:highlight w:val="white"/>
        </w:rPr>
        <w:t>as beneficiarias directas:</w:t>
      </w:r>
    </w:p>
    <w:p w:rsidR="00E00A8A" w:rsidRDefault="001A3D0C">
      <w:pPr>
        <w:numPr>
          <w:ilvl w:val="0"/>
          <w:numId w:val="2"/>
        </w:num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Número estimado de personas beneficiarias indirectas:</w:t>
      </w:r>
    </w:p>
    <w:p w:rsidR="00E00A8A" w:rsidRDefault="00E00A8A">
      <w:pPr>
        <w:rPr>
          <w:rFonts w:ascii="Arial" w:eastAsia="Arial" w:hAnsi="Arial" w:cs="Arial"/>
        </w:rPr>
      </w:pPr>
    </w:p>
    <w:p w:rsidR="00E00A8A" w:rsidRDefault="001A3D0C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3. COMPONENTES Y ACTIVIDADES CONCERTADAS</w:t>
      </w:r>
    </w:p>
    <w:tbl>
      <w:tblPr>
        <w:tblStyle w:val="a5"/>
        <w:tblW w:w="8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6600"/>
      </w:tblGrid>
      <w:tr w:rsidR="00E00A8A">
        <w:trPr>
          <w:trHeight w:val="446"/>
        </w:trPr>
        <w:tc>
          <w:tcPr>
            <w:tcW w:w="8910" w:type="dxa"/>
            <w:gridSpan w:val="2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Componente específico 1:</w:t>
            </w:r>
          </w:p>
        </w:tc>
      </w:tr>
      <w:tr w:rsidR="00E00A8A">
        <w:trPr>
          <w:trHeight w:val="690"/>
        </w:trPr>
        <w:tc>
          <w:tcPr>
            <w:tcW w:w="231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Actividad:</w:t>
            </w:r>
          </w:p>
        </w:tc>
        <w:tc>
          <w:tcPr>
            <w:tcW w:w="6600" w:type="dxa"/>
            <w:shd w:val="clear" w:color="auto" w:fill="FFFFFF"/>
            <w:vAlign w:val="center"/>
          </w:tcPr>
          <w:p w:rsidR="00E00A8A" w:rsidRDefault="001A3D0C">
            <w:pPr>
              <w:rPr>
                <w:rFonts w:ascii="Arial" w:eastAsia="Arial" w:hAnsi="Arial" w:cs="Arial"/>
                <w:i/>
                <w:iCs/>
                <w:color w:val="999999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999999"/>
                <w:sz w:val="20"/>
                <w:szCs w:val="20"/>
              </w:rPr>
              <w:t>Se refiere al ejercicio o acción a realizar dentro de la ejecución del Hito Cultural xxxx  por el participante Ej; obra de teatro Caperucita Roja / comercialización de artesanía en porcelanicron/ Taller de Teatro etc</w:t>
            </w:r>
          </w:p>
        </w:tc>
      </w:tr>
      <w:tr w:rsidR="00E00A8A">
        <w:trPr>
          <w:trHeight w:val="780"/>
        </w:trPr>
        <w:tc>
          <w:tcPr>
            <w:tcW w:w="231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Productos esperados:</w:t>
            </w:r>
          </w:p>
        </w:tc>
        <w:tc>
          <w:tcPr>
            <w:tcW w:w="6600" w:type="dxa"/>
            <w:vAlign w:val="center"/>
          </w:tcPr>
          <w:p w:rsidR="00E00A8A" w:rsidRDefault="001A3D0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i/>
                <w:iCs/>
                <w:color w:val="999999"/>
                <w:sz w:val="20"/>
                <w:szCs w:val="20"/>
              </w:rPr>
              <w:t xml:space="preserve">Se refiere a los </w:t>
            </w:r>
            <w:r>
              <w:rPr>
                <w:rFonts w:ascii="Arial" w:eastAsia="Arial" w:hAnsi="Arial" w:cs="Arial"/>
                <w:i/>
                <w:iCs/>
                <w:color w:val="999999"/>
                <w:sz w:val="20"/>
                <w:szCs w:val="20"/>
              </w:rPr>
              <w:t xml:space="preserve">productos que por la actividad se esperan </w:t>
            </w:r>
          </w:p>
        </w:tc>
      </w:tr>
      <w:tr w:rsidR="00E00A8A">
        <w:trPr>
          <w:trHeight w:val="630"/>
        </w:trPr>
        <w:tc>
          <w:tcPr>
            <w:tcW w:w="231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Valor incentivo:</w:t>
            </w:r>
          </w:p>
        </w:tc>
        <w:tc>
          <w:tcPr>
            <w:tcW w:w="6600" w:type="dxa"/>
            <w:vAlign w:val="center"/>
          </w:tcPr>
          <w:p w:rsidR="00E00A8A" w:rsidRDefault="001A3D0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i/>
                <w:iCs/>
                <w:color w:val="999999"/>
                <w:sz w:val="20"/>
                <w:szCs w:val="20"/>
              </w:rPr>
              <w:t>Se refiere al valor que por la actividad se acordó recibir</w:t>
            </w:r>
          </w:p>
        </w:tc>
      </w:tr>
      <w:tr w:rsidR="00E00A8A">
        <w:trPr>
          <w:trHeight w:val="1133"/>
        </w:trPr>
        <w:tc>
          <w:tcPr>
            <w:tcW w:w="231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participante, representante de actividad:</w:t>
            </w:r>
          </w:p>
        </w:tc>
        <w:tc>
          <w:tcPr>
            <w:tcW w:w="6600" w:type="dxa"/>
            <w:vAlign w:val="center"/>
          </w:tcPr>
          <w:p w:rsidR="00E00A8A" w:rsidRDefault="001A3D0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i/>
                <w:iCs/>
                <w:color w:val="999999"/>
                <w:sz w:val="20"/>
                <w:szCs w:val="20"/>
              </w:rPr>
              <w:t>Se refiere a si es persona natural, jurídica o colectividad</w:t>
            </w:r>
          </w:p>
        </w:tc>
      </w:tr>
      <w:tr w:rsidR="00E00A8A">
        <w:trPr>
          <w:trHeight w:val="1133"/>
        </w:trPr>
        <w:tc>
          <w:tcPr>
            <w:tcW w:w="231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participante representante de actividad:</w:t>
            </w:r>
          </w:p>
        </w:tc>
        <w:tc>
          <w:tcPr>
            <w:tcW w:w="6600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1133"/>
        </w:trPr>
        <w:tc>
          <w:tcPr>
            <w:tcW w:w="231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y Número de Documento de Identidad del representante de actividad:</w:t>
            </w:r>
          </w:p>
        </w:tc>
        <w:tc>
          <w:tcPr>
            <w:tcW w:w="6600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E00A8A" w:rsidRDefault="00E00A8A">
      <w:pPr>
        <w:rPr>
          <w:rFonts w:ascii="Arial" w:eastAsia="Arial" w:hAnsi="Arial" w:cs="Arial"/>
        </w:rPr>
      </w:pPr>
    </w:p>
    <w:p w:rsidR="00E00A8A" w:rsidRDefault="00E00A8A">
      <w:pPr>
        <w:rPr>
          <w:rFonts w:ascii="Arial" w:eastAsia="Arial" w:hAnsi="Arial" w:cs="Arial"/>
        </w:rPr>
      </w:pPr>
    </w:p>
    <w:tbl>
      <w:tblPr>
        <w:tblStyle w:val="a6"/>
        <w:tblW w:w="8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6630"/>
      </w:tblGrid>
      <w:tr w:rsidR="00E00A8A">
        <w:tc>
          <w:tcPr>
            <w:tcW w:w="8910" w:type="dxa"/>
            <w:gridSpan w:val="2"/>
            <w:shd w:val="clear" w:color="auto" w:fill="D9D9D9"/>
          </w:tcPr>
          <w:p w:rsidR="00E00A8A" w:rsidRDefault="001A3D0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Componente específico 2:</w:t>
            </w:r>
          </w:p>
        </w:tc>
      </w:tr>
      <w:tr w:rsidR="00E00A8A">
        <w:trPr>
          <w:trHeight w:val="465"/>
        </w:trPr>
        <w:tc>
          <w:tcPr>
            <w:tcW w:w="228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Actividad:</w:t>
            </w:r>
          </w:p>
        </w:tc>
        <w:tc>
          <w:tcPr>
            <w:tcW w:w="6630" w:type="dxa"/>
            <w:shd w:val="clear" w:color="auto" w:fill="FFFFFF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465"/>
        </w:trPr>
        <w:tc>
          <w:tcPr>
            <w:tcW w:w="228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Productos esperados:</w:t>
            </w:r>
          </w:p>
        </w:tc>
        <w:tc>
          <w:tcPr>
            <w:tcW w:w="6630" w:type="dxa"/>
            <w:shd w:val="clear" w:color="auto" w:fill="FFFFFF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435"/>
        </w:trPr>
        <w:tc>
          <w:tcPr>
            <w:tcW w:w="228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Valor Incentivo:</w:t>
            </w:r>
          </w:p>
        </w:tc>
        <w:tc>
          <w:tcPr>
            <w:tcW w:w="6630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1133"/>
        </w:trPr>
        <w:tc>
          <w:tcPr>
            <w:tcW w:w="228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participante, representante de actividad:</w:t>
            </w:r>
          </w:p>
        </w:tc>
        <w:tc>
          <w:tcPr>
            <w:tcW w:w="6630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1133"/>
        </w:trPr>
        <w:tc>
          <w:tcPr>
            <w:tcW w:w="228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participante representante de actividad:</w:t>
            </w:r>
          </w:p>
        </w:tc>
        <w:tc>
          <w:tcPr>
            <w:tcW w:w="6630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1133"/>
        </w:trPr>
        <w:tc>
          <w:tcPr>
            <w:tcW w:w="228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y Número de Documento de Identidad del representante de actividad:</w:t>
            </w:r>
          </w:p>
        </w:tc>
        <w:tc>
          <w:tcPr>
            <w:tcW w:w="6630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E00A8A" w:rsidRDefault="00E00A8A">
      <w:pPr>
        <w:rPr>
          <w:rFonts w:ascii="Arial" w:eastAsia="Arial" w:hAnsi="Arial" w:cs="Arial"/>
        </w:rPr>
      </w:pPr>
    </w:p>
    <w:p w:rsidR="00E00A8A" w:rsidRDefault="00E00A8A">
      <w:pPr>
        <w:rPr>
          <w:rFonts w:ascii="Arial" w:eastAsia="Arial" w:hAnsi="Arial" w:cs="Arial"/>
        </w:rPr>
      </w:pPr>
    </w:p>
    <w:tbl>
      <w:tblPr>
        <w:tblStyle w:val="a7"/>
        <w:tblW w:w="8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6660"/>
      </w:tblGrid>
      <w:tr w:rsidR="00E00A8A">
        <w:tc>
          <w:tcPr>
            <w:tcW w:w="8910" w:type="dxa"/>
            <w:gridSpan w:val="2"/>
            <w:shd w:val="clear" w:color="auto" w:fill="D9D9D9"/>
          </w:tcPr>
          <w:p w:rsidR="00E00A8A" w:rsidRDefault="001A3D0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Componente específico 3:</w:t>
            </w:r>
          </w:p>
        </w:tc>
      </w:tr>
      <w:tr w:rsidR="00E00A8A">
        <w:trPr>
          <w:trHeight w:val="585"/>
        </w:trPr>
        <w:tc>
          <w:tcPr>
            <w:tcW w:w="225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Actividad:</w:t>
            </w:r>
          </w:p>
        </w:tc>
        <w:tc>
          <w:tcPr>
            <w:tcW w:w="6660" w:type="dxa"/>
            <w:shd w:val="clear" w:color="auto" w:fill="FFFFFF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690"/>
        </w:trPr>
        <w:tc>
          <w:tcPr>
            <w:tcW w:w="225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Productos esperados:</w:t>
            </w:r>
          </w:p>
        </w:tc>
        <w:tc>
          <w:tcPr>
            <w:tcW w:w="6660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525"/>
        </w:trPr>
        <w:tc>
          <w:tcPr>
            <w:tcW w:w="225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Valor Incentivo:</w:t>
            </w:r>
          </w:p>
        </w:tc>
        <w:tc>
          <w:tcPr>
            <w:tcW w:w="6660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1133"/>
        </w:trPr>
        <w:tc>
          <w:tcPr>
            <w:tcW w:w="225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participante, representante de actividad:</w:t>
            </w:r>
          </w:p>
        </w:tc>
        <w:tc>
          <w:tcPr>
            <w:tcW w:w="6660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1133"/>
        </w:trPr>
        <w:tc>
          <w:tcPr>
            <w:tcW w:w="225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Nombre del participante representante de actividad:</w:t>
            </w:r>
          </w:p>
        </w:tc>
        <w:tc>
          <w:tcPr>
            <w:tcW w:w="6660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1133"/>
        </w:trPr>
        <w:tc>
          <w:tcPr>
            <w:tcW w:w="2250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y Número de Documento de Identidad del  representante de actividad:</w:t>
            </w:r>
          </w:p>
        </w:tc>
        <w:tc>
          <w:tcPr>
            <w:tcW w:w="6660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E00A8A" w:rsidRDefault="00E00A8A">
      <w:pPr>
        <w:rPr>
          <w:rFonts w:ascii="Arial" w:eastAsia="Arial" w:hAnsi="Arial" w:cs="Arial"/>
          <w:b/>
          <w:bCs/>
        </w:rPr>
      </w:pPr>
    </w:p>
    <w:tbl>
      <w:tblPr>
        <w:tblStyle w:val="a8"/>
        <w:tblW w:w="8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6735"/>
      </w:tblGrid>
      <w:tr w:rsidR="00E00A8A">
        <w:tc>
          <w:tcPr>
            <w:tcW w:w="8910" w:type="dxa"/>
            <w:gridSpan w:val="2"/>
            <w:shd w:val="clear" w:color="auto" w:fill="D9D9D9"/>
          </w:tcPr>
          <w:p w:rsidR="00E00A8A" w:rsidRDefault="001A3D0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Componente específico 4:</w:t>
            </w:r>
          </w:p>
        </w:tc>
      </w:tr>
      <w:tr w:rsidR="00E00A8A">
        <w:trPr>
          <w:trHeight w:val="705"/>
        </w:trPr>
        <w:tc>
          <w:tcPr>
            <w:tcW w:w="2175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Actividad:</w:t>
            </w:r>
          </w:p>
        </w:tc>
        <w:tc>
          <w:tcPr>
            <w:tcW w:w="6735" w:type="dxa"/>
            <w:shd w:val="clear" w:color="auto" w:fill="FFFFFF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585"/>
        </w:trPr>
        <w:tc>
          <w:tcPr>
            <w:tcW w:w="2175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Productos esperados:</w:t>
            </w:r>
          </w:p>
        </w:tc>
        <w:tc>
          <w:tcPr>
            <w:tcW w:w="6735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450"/>
        </w:trPr>
        <w:tc>
          <w:tcPr>
            <w:tcW w:w="2175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Valor Incentivo:</w:t>
            </w:r>
          </w:p>
        </w:tc>
        <w:tc>
          <w:tcPr>
            <w:tcW w:w="6735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1133"/>
        </w:trPr>
        <w:tc>
          <w:tcPr>
            <w:tcW w:w="2175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participante, representante de actividad:</w:t>
            </w:r>
          </w:p>
        </w:tc>
        <w:tc>
          <w:tcPr>
            <w:tcW w:w="6735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1133"/>
        </w:trPr>
        <w:tc>
          <w:tcPr>
            <w:tcW w:w="2175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participante representante de actividad:</w:t>
            </w:r>
          </w:p>
        </w:tc>
        <w:tc>
          <w:tcPr>
            <w:tcW w:w="6735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rPr>
          <w:trHeight w:val="1133"/>
        </w:trPr>
        <w:tc>
          <w:tcPr>
            <w:tcW w:w="2175" w:type="dxa"/>
            <w:shd w:val="clear" w:color="auto" w:fill="D9D9D9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y Número de Documento de Identidad del representante de actividad:</w:t>
            </w:r>
          </w:p>
        </w:tc>
        <w:tc>
          <w:tcPr>
            <w:tcW w:w="6735" w:type="dxa"/>
            <w:vAlign w:val="center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E00A8A" w:rsidRDefault="001A3D0C">
      <w:pPr>
        <w:rPr>
          <w:rFonts w:ascii="Arial" w:eastAsia="Arial" w:hAnsi="Arial" w:cs="Arial"/>
          <w:b/>
          <w:bCs/>
          <w:i/>
          <w:iCs/>
          <w:color w:val="948A54"/>
          <w:sz w:val="18"/>
          <w:szCs w:val="18"/>
          <w:highlight w:val="white"/>
        </w:rPr>
      </w:pPr>
      <w:r>
        <w:rPr>
          <w:rFonts w:ascii="Arial" w:eastAsia="Arial" w:hAnsi="Arial" w:cs="Arial"/>
          <w:b/>
          <w:bCs/>
          <w:i/>
          <w:iCs/>
          <w:color w:val="948A54"/>
          <w:sz w:val="18"/>
          <w:szCs w:val="18"/>
          <w:highlight w:val="white"/>
        </w:rPr>
        <w:t xml:space="preserve">Insertar filas e incluir ítems según necesidad de los componentes y/o la línea estratégica. </w:t>
      </w:r>
    </w:p>
    <w:p w:rsidR="00E00A8A" w:rsidRDefault="00E00A8A">
      <w:pPr>
        <w:rPr>
          <w:rFonts w:ascii="Arial" w:eastAsia="Arial" w:hAnsi="Arial" w:cs="Arial"/>
          <w:b/>
          <w:bCs/>
          <w:i/>
          <w:iCs/>
          <w:color w:val="948A54"/>
          <w:sz w:val="18"/>
          <w:szCs w:val="18"/>
          <w:highlight w:val="white"/>
        </w:rPr>
      </w:pPr>
    </w:p>
    <w:p w:rsidR="00E00A8A" w:rsidRDefault="00E00A8A">
      <w:pPr>
        <w:rPr>
          <w:rFonts w:ascii="Arial" w:eastAsia="Arial" w:hAnsi="Arial" w:cs="Arial"/>
          <w:b/>
          <w:bCs/>
          <w:i/>
          <w:iCs/>
          <w:color w:val="948A54"/>
          <w:sz w:val="18"/>
          <w:szCs w:val="18"/>
          <w:highlight w:val="white"/>
        </w:rPr>
      </w:pPr>
    </w:p>
    <w:p w:rsidR="00E00A8A" w:rsidRDefault="00E00A8A">
      <w:pPr>
        <w:rPr>
          <w:rFonts w:ascii="Arial" w:eastAsia="Arial" w:hAnsi="Arial" w:cs="Arial"/>
          <w:b/>
          <w:bCs/>
          <w:i/>
          <w:iCs/>
          <w:color w:val="948A54"/>
          <w:sz w:val="18"/>
          <w:szCs w:val="18"/>
          <w:highlight w:val="white"/>
        </w:rPr>
      </w:pPr>
    </w:p>
    <w:p w:rsidR="00E00A8A" w:rsidRDefault="00E00A8A">
      <w:pPr>
        <w:rPr>
          <w:rFonts w:ascii="Arial" w:eastAsia="Arial" w:hAnsi="Arial" w:cs="Arial"/>
          <w:b/>
          <w:bCs/>
          <w:i/>
          <w:iCs/>
          <w:color w:val="948A54"/>
          <w:sz w:val="18"/>
          <w:szCs w:val="18"/>
          <w:highlight w:val="white"/>
        </w:rPr>
      </w:pPr>
    </w:p>
    <w:p w:rsidR="00E00A8A" w:rsidRDefault="00E00A8A">
      <w:pPr>
        <w:rPr>
          <w:rFonts w:ascii="Arial" w:eastAsia="Arial" w:hAnsi="Arial" w:cs="Arial"/>
          <w:b/>
          <w:bCs/>
          <w:i/>
          <w:iCs/>
          <w:color w:val="948A54"/>
          <w:sz w:val="18"/>
          <w:szCs w:val="18"/>
          <w:highlight w:val="white"/>
        </w:rPr>
      </w:pPr>
    </w:p>
    <w:sdt>
      <w:sdtPr>
        <w:tag w:val="goog_rdk_0"/>
        <w:id w:val="-69227505"/>
        <w:lock w:val="contentLocked"/>
      </w:sdtPr>
      <w:sdtEndPr/>
      <w:sdtContent>
        <w:tbl>
          <w:tblPr>
            <w:tblStyle w:val="a9"/>
            <w:tblW w:w="8838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767"/>
            <w:gridCol w:w="1767"/>
            <w:gridCol w:w="1768"/>
            <w:gridCol w:w="1768"/>
            <w:gridCol w:w="1768"/>
          </w:tblGrid>
          <w:tr w:rsidR="00E00A8A">
            <w:trPr>
              <w:trHeight w:val="420"/>
            </w:trPr>
            <w:tc>
              <w:tcPr>
                <w:tcW w:w="8835" w:type="dxa"/>
                <w:gridSpan w:val="5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E00A8A" w:rsidRDefault="001A3D0C">
                <w:pPr>
                  <w:widowControl w:val="0"/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bCs/>
                  </w:rPr>
                </w:pPr>
                <w:r>
                  <w:rPr>
                    <w:rFonts w:ascii="Arial" w:eastAsia="Arial" w:hAnsi="Arial" w:cs="Arial"/>
                    <w:b/>
                    <w:bCs/>
                  </w:rPr>
                  <w:t xml:space="preserve">Total por Componente Específico. </w:t>
                </w:r>
              </w:p>
            </w:tc>
          </w:tr>
          <w:tr w:rsidR="00E00A8A">
            <w:tc>
              <w:tcPr>
                <w:tcW w:w="176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E00A8A" w:rsidRDefault="001A3D0C">
                <w:pPr>
                  <w:widowControl w:val="0"/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bCs/>
                    <w:highlight w:val="white"/>
                  </w:rPr>
                </w:pPr>
                <w:r>
                  <w:rPr>
                    <w:rFonts w:ascii="Arial" w:eastAsia="Arial" w:hAnsi="Arial" w:cs="Arial"/>
                    <w:b/>
                    <w:bCs/>
                    <w:highlight w:val="white"/>
                  </w:rPr>
                  <w:t>Componente 1</w:t>
                </w:r>
              </w:p>
            </w:tc>
            <w:tc>
              <w:tcPr>
                <w:tcW w:w="176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E00A8A" w:rsidRDefault="001A3D0C">
                <w:pPr>
                  <w:widowControl w:val="0"/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bCs/>
                    <w:highlight w:val="white"/>
                  </w:rPr>
                </w:pPr>
                <w:r>
                  <w:rPr>
                    <w:rFonts w:ascii="Arial" w:eastAsia="Arial" w:hAnsi="Arial" w:cs="Arial"/>
                    <w:b/>
                    <w:bCs/>
                    <w:highlight w:val="white"/>
                  </w:rPr>
                  <w:t>Componente 2</w:t>
                </w:r>
              </w:p>
            </w:tc>
            <w:tc>
              <w:tcPr>
                <w:tcW w:w="176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E00A8A" w:rsidRDefault="001A3D0C">
                <w:pPr>
                  <w:widowControl w:val="0"/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bCs/>
                    <w:highlight w:val="white"/>
                  </w:rPr>
                </w:pPr>
                <w:r>
                  <w:rPr>
                    <w:rFonts w:ascii="Arial" w:eastAsia="Arial" w:hAnsi="Arial" w:cs="Arial"/>
                    <w:b/>
                    <w:bCs/>
                    <w:highlight w:val="white"/>
                  </w:rPr>
                  <w:t>Componente 3</w:t>
                </w:r>
              </w:p>
            </w:tc>
            <w:tc>
              <w:tcPr>
                <w:tcW w:w="176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E00A8A" w:rsidRDefault="001A3D0C">
                <w:pPr>
                  <w:widowControl w:val="0"/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bCs/>
                    <w:highlight w:val="white"/>
                  </w:rPr>
                </w:pPr>
                <w:r>
                  <w:rPr>
                    <w:rFonts w:ascii="Arial" w:eastAsia="Arial" w:hAnsi="Arial" w:cs="Arial"/>
                    <w:b/>
                    <w:bCs/>
                    <w:highlight w:val="white"/>
                  </w:rPr>
                  <w:t>Componente 4</w:t>
                </w:r>
              </w:p>
            </w:tc>
            <w:tc>
              <w:tcPr>
                <w:tcW w:w="176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E00A8A" w:rsidRDefault="001A3D0C">
                <w:pPr>
                  <w:widowControl w:val="0"/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bCs/>
                    <w:highlight w:val="white"/>
                  </w:rPr>
                </w:pPr>
                <w:r>
                  <w:rPr>
                    <w:rFonts w:ascii="Arial" w:eastAsia="Arial" w:hAnsi="Arial" w:cs="Arial"/>
                    <w:b/>
                    <w:bCs/>
                    <w:highlight w:val="white"/>
                  </w:rPr>
                  <w:t>Total Componentes</w:t>
                </w:r>
              </w:p>
            </w:tc>
          </w:tr>
          <w:tr w:rsidR="00E00A8A">
            <w:tc>
              <w:tcPr>
                <w:tcW w:w="176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E00A8A" w:rsidRDefault="001A3D0C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b/>
                    <w:bCs/>
                    <w:highlight w:val="white"/>
                  </w:rPr>
                </w:pPr>
                <w:r>
                  <w:rPr>
                    <w:rFonts w:ascii="Arial" w:eastAsia="Arial" w:hAnsi="Arial" w:cs="Arial"/>
                    <w:b/>
                    <w:bCs/>
                    <w:highlight w:val="white"/>
                  </w:rPr>
                  <w:t>$</w:t>
                </w:r>
              </w:p>
            </w:tc>
            <w:tc>
              <w:tcPr>
                <w:tcW w:w="176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E00A8A" w:rsidRDefault="001A3D0C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b/>
                    <w:bCs/>
                    <w:highlight w:val="white"/>
                  </w:rPr>
                </w:pPr>
                <w:r>
                  <w:rPr>
                    <w:rFonts w:ascii="Arial" w:eastAsia="Arial" w:hAnsi="Arial" w:cs="Arial"/>
                    <w:b/>
                    <w:bCs/>
                    <w:highlight w:val="white"/>
                  </w:rPr>
                  <w:t>$</w:t>
                </w:r>
              </w:p>
            </w:tc>
            <w:tc>
              <w:tcPr>
                <w:tcW w:w="176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E00A8A" w:rsidRDefault="001A3D0C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b/>
                    <w:bCs/>
                    <w:highlight w:val="white"/>
                  </w:rPr>
                </w:pPr>
                <w:r>
                  <w:rPr>
                    <w:rFonts w:ascii="Arial" w:eastAsia="Arial" w:hAnsi="Arial" w:cs="Arial"/>
                    <w:b/>
                    <w:bCs/>
                    <w:highlight w:val="white"/>
                  </w:rPr>
                  <w:t>$</w:t>
                </w:r>
              </w:p>
            </w:tc>
            <w:tc>
              <w:tcPr>
                <w:tcW w:w="176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E00A8A" w:rsidRDefault="001A3D0C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b/>
                    <w:bCs/>
                    <w:highlight w:val="white"/>
                  </w:rPr>
                </w:pPr>
                <w:r>
                  <w:rPr>
                    <w:rFonts w:ascii="Arial" w:eastAsia="Arial" w:hAnsi="Arial" w:cs="Arial"/>
                    <w:b/>
                    <w:bCs/>
                    <w:highlight w:val="white"/>
                  </w:rPr>
                  <w:t>$</w:t>
                </w:r>
              </w:p>
            </w:tc>
            <w:tc>
              <w:tcPr>
                <w:tcW w:w="176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E00A8A" w:rsidRDefault="001A3D0C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b/>
                    <w:bCs/>
                    <w:highlight w:val="white"/>
                  </w:rPr>
                </w:pPr>
                <w:r>
                  <w:rPr>
                    <w:rFonts w:ascii="Arial" w:eastAsia="Arial" w:hAnsi="Arial" w:cs="Arial"/>
                    <w:b/>
                    <w:bCs/>
                    <w:highlight w:val="white"/>
                  </w:rPr>
                  <w:t>$</w:t>
                </w:r>
              </w:p>
            </w:tc>
          </w:tr>
        </w:tbl>
      </w:sdtContent>
    </w:sdt>
    <w:p w:rsidR="00E00A8A" w:rsidRDefault="00E00A8A">
      <w:pPr>
        <w:rPr>
          <w:rFonts w:ascii="Arial" w:eastAsia="Arial" w:hAnsi="Arial" w:cs="Arial"/>
          <w:b/>
          <w:bCs/>
        </w:rPr>
      </w:pPr>
    </w:p>
    <w:p w:rsidR="00E00A8A" w:rsidRDefault="001A3D0C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5. VALIDACIÓN TÉCNICA, ADMINISTRATIVA Y ACUERDOS FINALES</w:t>
      </w:r>
    </w:p>
    <w:p w:rsidR="00E00A8A" w:rsidRDefault="001A3D0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 base en la revisión del Formato PCR-PR-25-FR-09 Propuesta de Hito Cultural, el análisis del listado de actividades, responsables, cronograma, productos e incentivos, </w:t>
      </w:r>
      <w:r>
        <w:rPr>
          <w:rFonts w:ascii="Arial" w:eastAsia="Arial" w:hAnsi="Arial" w:cs="Arial"/>
          <w:color w:val="666666"/>
        </w:rPr>
        <w:t>el Comité Validador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666666"/>
        </w:rPr>
        <w:t xml:space="preserve">(o quien </w:t>
      </w:r>
      <w:r>
        <w:rPr>
          <w:rFonts w:ascii="Arial" w:eastAsia="Arial" w:hAnsi="Arial" w:cs="Arial"/>
          <w:color w:val="666666"/>
        </w:rPr>
        <w:t>haga sus veces)</w:t>
      </w:r>
      <w:r>
        <w:rPr>
          <w:rFonts w:ascii="Arial" w:eastAsia="Arial" w:hAnsi="Arial" w:cs="Arial"/>
        </w:rPr>
        <w:t xml:space="preserve"> de la Secretaría Distrital de Cultura, Recreación y Deporte (SCRD) constata que la propuesta cumple con los criterios mínimos de viabilidad y pertinencia establecidos en la Guía Operativa. Con fundamento en lo anterior, el </w:t>
      </w:r>
      <w:r>
        <w:rPr>
          <w:rFonts w:ascii="Arial" w:eastAsia="Arial" w:hAnsi="Arial" w:cs="Arial"/>
          <w:color w:val="666666"/>
        </w:rPr>
        <w:t>Comité Validador</w:t>
      </w:r>
      <w:r>
        <w:rPr>
          <w:rFonts w:ascii="Arial" w:eastAsia="Arial" w:hAnsi="Arial" w:cs="Arial"/>
        </w:rPr>
        <w:t>:</w:t>
      </w:r>
    </w:p>
    <w:p w:rsidR="00E00A8A" w:rsidRDefault="001A3D0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Aprueba la concertación del hito cultural descrito en la presente acta y autoriza la expedición del acto administrativo correspondiente, que formaliza la asignación de incentivos para su implementación.</w:t>
      </w:r>
    </w:p>
    <w:p w:rsidR="00E00A8A" w:rsidRDefault="001A3D0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Establece que las personas responsables, registradas</w:t>
      </w:r>
      <w:r>
        <w:rPr>
          <w:rFonts w:ascii="Arial" w:eastAsia="Arial" w:hAnsi="Arial" w:cs="Arial"/>
        </w:rPr>
        <w:t xml:space="preserve"> en la propuesta concertada, deberán cumplir en su totalidad con los requisitos y obligaciones documentales, técnicas y administrativas exigidas por la SCRD, como condición para la legalización y desembolso de los incentivos asignados.</w:t>
      </w:r>
    </w:p>
    <w:p w:rsidR="00E00A8A" w:rsidRDefault="001A3D0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Precisa que el equip</w:t>
      </w:r>
      <w:r>
        <w:rPr>
          <w:rFonts w:ascii="Arial" w:eastAsia="Arial" w:hAnsi="Arial" w:cs="Arial"/>
        </w:rPr>
        <w:t>o facilitador de la SCRD continuará con el acompañamiento técnico y operativo al proceso, así como con la verificación de ejecución conforme a los lineamientos definidos por la Estrategia de Innovación Cultural Barrios Vivos.</w:t>
      </w:r>
    </w:p>
    <w:p w:rsidR="00E00A8A" w:rsidRDefault="001A3D0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Deja constancia de que el hito</w:t>
      </w:r>
      <w:r>
        <w:rPr>
          <w:rFonts w:ascii="Arial" w:eastAsia="Arial" w:hAnsi="Arial" w:cs="Arial"/>
        </w:rPr>
        <w:t xml:space="preserve"> se desarrollará sin exceder los parámetros logísticos, de producción y administrativos establecidos para su ejecución por parte del equipo facilitador de la SCRD.</w:t>
      </w:r>
    </w:p>
    <w:p w:rsidR="00E00A8A" w:rsidRDefault="001A3D0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Indica que cualquier modificación sustancial a las actividades concertadas, incluyendo cambi</w:t>
      </w:r>
      <w:r>
        <w:rPr>
          <w:rFonts w:ascii="Arial" w:eastAsia="Arial" w:hAnsi="Arial" w:cs="Arial"/>
        </w:rPr>
        <w:t>os responsables, productos o incentivos, deberá ser informada por escrito, justificada debidamente y sometida a evaluación y aprobación por parte de la SCRD antes de su implementación.</w:t>
      </w:r>
    </w:p>
    <w:p w:rsidR="00E00A8A" w:rsidRDefault="001A3D0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Como constancia de aprobación se firma a los XX días, del mes de XXX de</w:t>
      </w:r>
      <w:r>
        <w:rPr>
          <w:rFonts w:ascii="Arial" w:eastAsia="Arial" w:hAnsi="Arial" w:cs="Arial"/>
        </w:rPr>
        <w:t>l año XXXX.</w:t>
      </w:r>
    </w:p>
    <w:p w:rsidR="00E00A8A" w:rsidRDefault="00E00A8A">
      <w:pPr>
        <w:rPr>
          <w:rFonts w:ascii="Arial" w:eastAsia="Arial" w:hAnsi="Arial" w:cs="Arial"/>
        </w:rPr>
      </w:pPr>
      <w:bookmarkStart w:id="0" w:name="_GoBack"/>
      <w:bookmarkEnd w:id="0"/>
    </w:p>
    <w:p w:rsidR="00E00A8A" w:rsidRDefault="00E00A8A">
      <w:pPr>
        <w:rPr>
          <w:rFonts w:ascii="Arial" w:eastAsia="Arial" w:hAnsi="Arial" w:cs="Arial"/>
        </w:rPr>
      </w:pPr>
    </w:p>
    <w:p w:rsidR="00E00A8A" w:rsidRDefault="00E00A8A">
      <w:pPr>
        <w:rPr>
          <w:rFonts w:ascii="Arial" w:eastAsia="Arial" w:hAnsi="Arial" w:cs="Arial"/>
        </w:rPr>
      </w:pPr>
    </w:p>
    <w:tbl>
      <w:tblPr>
        <w:tblStyle w:val="a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402"/>
        <w:gridCol w:w="2410"/>
      </w:tblGrid>
      <w:tr w:rsidR="00E00A8A">
        <w:tc>
          <w:tcPr>
            <w:tcW w:w="9209" w:type="dxa"/>
            <w:gridSpan w:val="3"/>
            <w:shd w:val="clear" w:color="auto" w:fill="D9D9D9"/>
          </w:tcPr>
          <w:p w:rsidR="00E00A8A" w:rsidRDefault="001A3D0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INTEGRANTES DEL COMITÉ VALIDADOR DE LA SCRD</w:t>
            </w:r>
          </w:p>
        </w:tc>
      </w:tr>
      <w:tr w:rsidR="00E00A8A">
        <w:tc>
          <w:tcPr>
            <w:tcW w:w="3397" w:type="dxa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NOMBRE COMPLETO</w:t>
            </w:r>
          </w:p>
        </w:tc>
        <w:tc>
          <w:tcPr>
            <w:tcW w:w="3402" w:type="dxa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NÚMERO DE CÉDULA</w:t>
            </w:r>
          </w:p>
        </w:tc>
        <w:tc>
          <w:tcPr>
            <w:tcW w:w="2410" w:type="dxa"/>
            <w:vAlign w:val="center"/>
          </w:tcPr>
          <w:p w:rsidR="00E00A8A" w:rsidRDefault="001A3D0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FIRMA</w:t>
            </w:r>
          </w:p>
        </w:tc>
      </w:tr>
      <w:tr w:rsidR="00E00A8A">
        <w:tc>
          <w:tcPr>
            <w:tcW w:w="3397" w:type="dxa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c>
          <w:tcPr>
            <w:tcW w:w="3397" w:type="dxa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E00A8A">
        <w:tc>
          <w:tcPr>
            <w:tcW w:w="3397" w:type="dxa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:rsidR="00E00A8A" w:rsidRDefault="00E00A8A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E00A8A" w:rsidRDefault="00E00A8A">
      <w:pPr>
        <w:rPr>
          <w:rFonts w:ascii="Arial" w:eastAsia="Arial" w:hAnsi="Arial" w:cs="Arial"/>
        </w:rPr>
      </w:pPr>
    </w:p>
    <w:sectPr w:rsidR="00E00A8A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0C" w:rsidRDefault="001A3D0C">
      <w:pPr>
        <w:spacing w:after="0" w:line="240" w:lineRule="auto"/>
      </w:pPr>
      <w:r>
        <w:separator/>
      </w:r>
    </w:p>
  </w:endnote>
  <w:endnote w:type="continuationSeparator" w:id="0">
    <w:p w:rsidR="001A3D0C" w:rsidRDefault="001A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  <w:embedRegular r:id="rId1" w:fontKey="{4DCA1DC3-098B-4779-B33D-7973C053A68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  <w:embedRegular r:id="rId2" w:fontKey="{F30DF5D0-2EA7-40CE-A805-D7998DE8571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0C" w:rsidRDefault="001A3D0C">
      <w:pPr>
        <w:spacing w:after="0" w:line="240" w:lineRule="auto"/>
      </w:pPr>
      <w:r>
        <w:separator/>
      </w:r>
    </w:p>
  </w:footnote>
  <w:footnote w:type="continuationSeparator" w:id="0">
    <w:p w:rsidR="001A3D0C" w:rsidRDefault="001A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8A" w:rsidRDefault="00E00A8A">
    <w:pPr>
      <w:widowControl w:val="0"/>
      <w:spacing w:after="0" w:line="276" w:lineRule="auto"/>
      <w:rPr>
        <w:rFonts w:ascii="Arial" w:eastAsia="Arial" w:hAnsi="Arial" w:cs="Arial"/>
        <w:b/>
        <w:bCs/>
      </w:rPr>
    </w:pPr>
  </w:p>
  <w:tbl>
    <w:tblPr>
      <w:tblStyle w:val="ab"/>
      <w:tblW w:w="9345" w:type="dxa"/>
      <w:tblInd w:w="-185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755"/>
      <w:gridCol w:w="4710"/>
      <w:gridCol w:w="2880"/>
    </w:tblGrid>
    <w:tr w:rsidR="00E00A8A">
      <w:trPr>
        <w:trHeight w:val="282"/>
      </w:trPr>
      <w:tc>
        <w:tcPr>
          <w:tcW w:w="1755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0A8A" w:rsidRDefault="001A3D0C">
          <w:pPr>
            <w:spacing w:after="0" w:line="240" w:lineRule="auto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   </w:t>
          </w:r>
          <w:r>
            <w:rPr>
              <w:rFonts w:ascii="Arial" w:eastAsia="Arial" w:hAnsi="Arial" w:cs="Arial"/>
              <w:noProof/>
              <w:lang w:val="en-US"/>
            </w:rPr>
            <w:drawing>
              <wp:inline distT="114300" distB="114300" distL="114300" distR="114300">
                <wp:extent cx="762953" cy="828675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953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0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0A8A" w:rsidRDefault="001A3D0C">
          <w:pPr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GESTIÓN DE PROMOCIÓN DE AGENTES Y PRÁCTICAS CULTURALES Y RECREODEPORTIVAS</w:t>
          </w:r>
        </w:p>
      </w:tc>
      <w:tc>
        <w:tcPr>
          <w:tcW w:w="2880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0A8A" w:rsidRDefault="001A3D0C">
          <w:pPr>
            <w:spacing w:after="0" w:line="240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CÓDIGO:PCR-PR-25-FR-13</w:t>
          </w:r>
        </w:p>
      </w:tc>
    </w:tr>
    <w:tr w:rsidR="00E00A8A">
      <w:trPr>
        <w:trHeight w:val="360"/>
      </w:trPr>
      <w:tc>
        <w:tcPr>
          <w:tcW w:w="175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0A8A" w:rsidRDefault="00E00A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710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0A8A" w:rsidRDefault="00E00A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2880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0A8A" w:rsidRDefault="001A3D0C">
          <w:pPr>
            <w:spacing w:after="0" w:line="240" w:lineRule="auto"/>
            <w:ind w:right="1020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VERSIÓN:2</w:t>
          </w:r>
        </w:p>
      </w:tc>
    </w:tr>
    <w:tr w:rsidR="00E00A8A">
      <w:trPr>
        <w:trHeight w:val="347"/>
      </w:trPr>
      <w:tc>
        <w:tcPr>
          <w:tcW w:w="175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0A8A" w:rsidRDefault="00E00A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710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0A8A" w:rsidRDefault="001A3D0C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0"/>
              <w:szCs w:val="20"/>
            </w:rPr>
            <w:t>ACTA DE CONCERTACIÓN DEL HITO CULTURAL</w:t>
          </w:r>
        </w:p>
      </w:tc>
      <w:tc>
        <w:tcPr>
          <w:tcW w:w="2880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0A8A" w:rsidRDefault="00D233D9">
          <w:pPr>
            <w:spacing w:after="0" w:line="240" w:lineRule="auto"/>
            <w:ind w:right="1020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15</w:t>
          </w:r>
          <w:r w:rsidR="001A3D0C">
            <w:rPr>
              <w:rFonts w:ascii="Arial" w:eastAsia="Arial" w:hAnsi="Arial" w:cs="Arial"/>
              <w:sz w:val="18"/>
              <w:szCs w:val="18"/>
            </w:rPr>
            <w:t>/12/2025</w:t>
          </w:r>
        </w:p>
      </w:tc>
    </w:tr>
    <w:tr w:rsidR="00E00A8A">
      <w:tc>
        <w:tcPr>
          <w:tcW w:w="175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0A8A" w:rsidRDefault="00E00A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18"/>
              <w:szCs w:val="18"/>
              <w:highlight w:val="yellow"/>
            </w:rPr>
          </w:pPr>
        </w:p>
      </w:tc>
      <w:tc>
        <w:tcPr>
          <w:tcW w:w="4710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0A8A" w:rsidRDefault="00E00A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18"/>
              <w:szCs w:val="18"/>
              <w:highlight w:val="yellow"/>
            </w:rPr>
          </w:pPr>
        </w:p>
      </w:tc>
      <w:tc>
        <w:tcPr>
          <w:tcW w:w="2880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E00A8A" w:rsidRDefault="001A3D0C">
          <w:pPr>
            <w:spacing w:after="0" w:line="240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bCs/>
              <w:sz w:val="18"/>
              <w:szCs w:val="18"/>
            </w:rPr>
            <w:instrText>PAGE</w:instrText>
          </w:r>
          <w:r w:rsidR="00D233D9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="00D233D9">
            <w:rPr>
              <w:rFonts w:ascii="Arial" w:eastAsia="Arial" w:hAnsi="Arial" w:cs="Arial"/>
              <w:b/>
              <w:bCs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bCs/>
              <w:sz w:val="18"/>
              <w:szCs w:val="18"/>
            </w:rPr>
            <w:instrText>NUMPAGES</w:instrText>
          </w:r>
          <w:r w:rsidR="00D233D9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="00D233D9">
            <w:rPr>
              <w:rFonts w:ascii="Arial" w:eastAsia="Arial" w:hAnsi="Arial" w:cs="Arial"/>
              <w:b/>
              <w:bCs/>
              <w:noProof/>
              <w:sz w:val="18"/>
              <w:szCs w:val="18"/>
            </w:rPr>
            <w:t>6</w:t>
          </w:r>
          <w:r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E00A8A" w:rsidRDefault="00E00A8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B2D21"/>
    <w:multiLevelType w:val="multilevel"/>
    <w:tmpl w:val="22043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6343815"/>
    <w:multiLevelType w:val="multilevel"/>
    <w:tmpl w:val="67EE7B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8A"/>
    <w:rsid w:val="001A3D0C"/>
    <w:rsid w:val="00D233D9"/>
    <w:rsid w:val="00E0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57A7"/>
  <w15:docId w15:val="{5DEAA58F-461B-47AD-9D2B-DBF307D6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1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1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ar">
    <w:name w:val="Título 1 Car"/>
    <w:basedOn w:val="Fuentedeprrafopredeter"/>
    <w:uiPriority w:val="9"/>
    <w:rsid w:val="00C91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C91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rsid w:val="00C91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C91A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C91A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C91A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1A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1A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1AEA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C91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C91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1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1A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1A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1A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1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1A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1A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1A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AEA"/>
  </w:style>
  <w:style w:type="paragraph" w:styleId="Piedepgina">
    <w:name w:val="footer"/>
    <w:basedOn w:val="Normal"/>
    <w:link w:val="PiedepginaCar"/>
    <w:uiPriority w:val="99"/>
    <w:unhideWhenUsed/>
    <w:rsid w:val="00C91A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AEA"/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i+rY8WhOZHhuqNc8zZHj/IG7Q==">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Alexandra Giraldo Gamez</dc:creator>
  <cp:lastModifiedBy>Alejandra</cp:lastModifiedBy>
  <cp:revision>2</cp:revision>
  <dcterms:created xsi:type="dcterms:W3CDTF">2025-12-15T20:56:00Z</dcterms:created>
  <dcterms:modified xsi:type="dcterms:W3CDTF">2025-12-15T20:56:00Z</dcterms:modified>
</cp:coreProperties>
</file>